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E1" w:rsidRDefault="000906E1" w:rsidP="000906E1">
      <w:pPr>
        <w:spacing w:after="0"/>
        <w:rPr>
          <w:b/>
        </w:rPr>
      </w:pPr>
    </w:p>
    <w:p w:rsidR="000906E1" w:rsidRDefault="000906E1" w:rsidP="000906E1">
      <w:pPr>
        <w:spacing w:after="0"/>
        <w:rPr>
          <w:b/>
        </w:rPr>
      </w:pPr>
      <w:r>
        <w:rPr>
          <w:b/>
        </w:rPr>
        <w:t xml:space="preserve">            </w:t>
      </w:r>
      <w:r>
        <w:rPr>
          <w:b/>
          <w:noProof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0906E1" w:rsidRDefault="00006A86" w:rsidP="000906E1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112-04/23-01/</w:t>
      </w:r>
      <w:r w:rsidR="00022691">
        <w:rPr>
          <w:rFonts w:ascii="Calibri Light" w:hAnsi="Calibri Light" w:cs="Calibri Light"/>
          <w:sz w:val="24"/>
          <w:szCs w:val="24"/>
        </w:rPr>
        <w:t>1</w:t>
      </w:r>
    </w:p>
    <w:p w:rsidR="000906E1" w:rsidRDefault="00006A86" w:rsidP="000906E1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2186-140-01-23-</w:t>
      </w:r>
      <w:r w:rsidR="00022691">
        <w:rPr>
          <w:rFonts w:ascii="Calibri Light" w:hAnsi="Calibri Light" w:cs="Calibri Light"/>
          <w:sz w:val="24"/>
          <w:szCs w:val="24"/>
        </w:rPr>
        <w:t>1</w:t>
      </w:r>
    </w:p>
    <w:p w:rsidR="000906E1" w:rsidRDefault="00006A86" w:rsidP="000906E1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Velikom Bukovcu, 13</w:t>
      </w:r>
      <w:r w:rsidR="000906E1">
        <w:rPr>
          <w:rFonts w:ascii="Calibri Light" w:hAnsi="Calibri Light" w:cs="Calibri Light"/>
          <w:sz w:val="24"/>
          <w:szCs w:val="24"/>
        </w:rPr>
        <w:t>.09.2023.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 temelju članka 107. Zakona o odgoju i obrazovanju u osnovnoj i srednjoj školi (NN 87/08, 86/09, 92/10, 105/10, 90/11, 5/12, 16/12, 86/12, 126/12, 94/13,152/14, 07/17, 68/18, 98/19, 64/20 I 151/22),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Osnovna škola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, Dravska 42,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raspisuje </w:t>
      </w:r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906E1" w:rsidRDefault="000906E1" w:rsidP="000906E1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 A T J E Č A J</w:t>
      </w:r>
    </w:p>
    <w:p w:rsidR="000906E1" w:rsidRDefault="000906E1" w:rsidP="000906E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 popunu radnog mjesta</w:t>
      </w:r>
    </w:p>
    <w:p w:rsidR="000906E1" w:rsidRDefault="000906E1" w:rsidP="000906E1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>
        <w:rPr>
          <w:rFonts w:ascii="Calibri Light" w:hAnsi="Calibri Light" w:cs="Calibri Light"/>
          <w:b/>
          <w:sz w:val="24"/>
          <w:szCs w:val="24"/>
        </w:rPr>
        <w:t xml:space="preserve">-  UČITELJ/ICA </w:t>
      </w:r>
      <w:r w:rsidR="00006A86">
        <w:rPr>
          <w:rFonts w:ascii="Calibri Light" w:hAnsi="Calibri Light" w:cs="Calibri Light"/>
          <w:b/>
          <w:sz w:val="24"/>
          <w:szCs w:val="24"/>
        </w:rPr>
        <w:t xml:space="preserve">NJEMAČKOG JEZIKA 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0906E1" w:rsidRDefault="00006A86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1 izvršitelj/</w:t>
      </w:r>
      <w:proofErr w:type="spellStart"/>
      <w:r>
        <w:rPr>
          <w:rFonts w:ascii="Calibri Light" w:hAnsi="Calibri Light" w:cs="Calibri Light"/>
          <w:sz w:val="24"/>
          <w:szCs w:val="24"/>
        </w:rPr>
        <w:t>ica</w:t>
      </w:r>
      <w:proofErr w:type="spellEnd"/>
      <w:r>
        <w:rPr>
          <w:rFonts w:ascii="Calibri Light" w:hAnsi="Calibri Light" w:cs="Calibri Light"/>
          <w:sz w:val="24"/>
          <w:szCs w:val="24"/>
        </w:rPr>
        <w:t>, 19</w:t>
      </w:r>
      <w:r w:rsidR="000906E1">
        <w:rPr>
          <w:rFonts w:ascii="Calibri Light" w:hAnsi="Calibri Light" w:cs="Calibri Light"/>
          <w:sz w:val="24"/>
          <w:szCs w:val="24"/>
        </w:rPr>
        <w:t xml:space="preserve"> sati ukupnog tjednog radnog vremena</w:t>
      </w:r>
    </w:p>
    <w:p w:rsidR="00006A86" w:rsidRDefault="00006A86" w:rsidP="00006A8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 w:rsidR="009452C5">
        <w:rPr>
          <w:rFonts w:ascii="Calibri Light" w:hAnsi="Calibri Light" w:cs="Calibri Light"/>
          <w:sz w:val="24"/>
          <w:szCs w:val="24"/>
        </w:rPr>
        <w:t>-  određeno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 xml:space="preserve"> vrijeme, zamjena </w:t>
      </w:r>
      <w:r>
        <w:rPr>
          <w:rFonts w:ascii="Calibri Light" w:hAnsi="Calibri Light" w:cs="Calibri Light"/>
          <w:sz w:val="24"/>
          <w:szCs w:val="24"/>
        </w:rPr>
        <w:tab/>
        <w:t xml:space="preserve">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Uvjeti za zasnivanje radnog odnosa: </w:t>
      </w:r>
      <w:r>
        <w:rPr>
          <w:rFonts w:ascii="Calibri Light" w:hAnsi="Calibri Light" w:cs="Calibri Light"/>
          <w:sz w:val="24"/>
          <w:szCs w:val="24"/>
        </w:rPr>
        <w:t>Kandidati uz opći uvjet za zasnivanje radnog odnosa, sukladno općim propisima o radu, moraju ispunjavati i posebne uvjete propisane Zakonom o odgoju i obrazovanju u osnovnoj i srednjoj školi (NN 87/08, 86/09, 92/10, 105/10, 90/11, 5/12, 16/12, 86/12, 126/12, 94/13,152/14, 07/17, 68/18, 98/19,64/20 i 151/22 – dalje: Zakon o odgoju i obrazovanju u osnovnoj i srednjoj školi) i Pravilnikom o odgovarajućoj vrsti obrazovanja učitelja i stručnih suradnika u osnovnoj školi (NN 6/19 i 75/20)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Zapreke za zasnivanje radnog odnosa određene su člankom 106. Zakona o odgoju i obrazovanju u osnovnoj i srednjoj školi.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Uz pisanu i vlastoručno potpisanu prijavu </w:t>
      </w:r>
      <w:r>
        <w:rPr>
          <w:rFonts w:ascii="Calibri Light" w:hAnsi="Calibri Light" w:cs="Calibri Light"/>
          <w:sz w:val="24"/>
          <w:szCs w:val="24"/>
        </w:rPr>
        <w:t>u kojoj će navesti osobne podatke i naziv radnog mjesta na koje se prijavljuju kandidati su obvezni priložiti: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</w:t>
      </w:r>
      <w:r>
        <w:rPr>
          <w:rFonts w:ascii="Calibri Light" w:hAnsi="Calibri Light" w:cs="Calibri Light"/>
          <w:sz w:val="24"/>
          <w:szCs w:val="24"/>
        </w:rPr>
        <w:t>-  životopis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dokaz o završenom stupnju stručne spreme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dokaz o državljanstvu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30 dana od dana raspisivanja natječaja)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     - elektronički zapis o radnom stažu ili potvrda o radnom stažu iz evidencije Hrvatskog zavoda za mirovinsko osiguranje (ne starije od 30 dana od dana raspisivanja natječaja)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Svi prilozi šalju se u neovjerenoj preslici, a prije sklapanja ugovora izabrani kandidat će predočiti izvornike ili preslike ovjerene od strane javnog bilježnika sukladno Zakonu o javnom bilježništvu (NN 78/93, 29/94, 162/98, 16/07, 75/09, 120/16 i 57/22).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Zaprimljenu dokumentaciju ne vraćamo kandidatima.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Osobe iz članka 102. st.1.- 3. Zakona o hrvatskim braniteljima iz Domovinskog rata i članovima njihovih obitelji (NN br. 121/17, 98/19 i 84/21) da bi ostvarili/</w:t>
      </w:r>
      <w:proofErr w:type="spellStart"/>
      <w:r>
        <w:rPr>
          <w:rFonts w:ascii="Calibri Light" w:hAnsi="Calibri Light" w:cs="Calibri Light"/>
          <w:sz w:val="24"/>
          <w:szCs w:val="24"/>
        </w:rPr>
        <w:t>le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0906E1" w:rsidRDefault="009452C5" w:rsidP="000906E1">
      <w:pPr>
        <w:spacing w:after="0" w:line="240" w:lineRule="auto"/>
        <w:jc w:val="both"/>
        <w:rPr>
          <w:rStyle w:val="Hiperveza"/>
          <w:b/>
        </w:rPr>
      </w:pPr>
      <w:hyperlink r:id="rId6" w:history="1">
        <w:r w:rsidR="000906E1">
          <w:rPr>
            <w:rStyle w:val="Hiperveza"/>
            <w:rFonts w:ascii="Calibri Light" w:hAnsi="Calibri Light" w:cs="Calibri Light"/>
            <w:b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</w:p>
    <w:p w:rsidR="000906E1" w:rsidRDefault="000906E1" w:rsidP="000906E1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>
        <w:rPr>
          <w:rStyle w:val="Hiperveza"/>
          <w:rFonts w:ascii="Calibri Light" w:hAnsi="Calibri Light" w:cs="Calibri Light"/>
          <w:sz w:val="24"/>
          <w:szCs w:val="24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0906E1" w:rsidRDefault="000906E1" w:rsidP="000906E1">
      <w:pPr>
        <w:spacing w:after="0" w:line="240" w:lineRule="auto"/>
        <w:jc w:val="both"/>
        <w:rPr>
          <w:b/>
          <w:color w:val="0000FF"/>
        </w:rPr>
      </w:pPr>
      <w:r>
        <w:rPr>
          <w:rFonts w:ascii="Calibri Light" w:hAnsi="Calibri Light" w:cs="Calibri Light"/>
          <w:b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0906E1" w:rsidRDefault="000906E1" w:rsidP="000906E1">
      <w:pPr>
        <w:spacing w:after="0" w:line="240" w:lineRule="auto"/>
        <w:jc w:val="both"/>
        <w:rPr>
          <w:rStyle w:val="Hiperveza"/>
        </w:rPr>
      </w:pPr>
      <w:r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906E1" w:rsidRDefault="000906E1" w:rsidP="000906E1">
      <w:pPr>
        <w:spacing w:after="0"/>
        <w:jc w:val="both"/>
      </w:pPr>
      <w:r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oglašeni natječaj, temeljem članka 13. st. 2. Zakona o ravnopravnosti spolova (NN 82/08 i 69/17), mogu se prijaviti osobe oba spola, a izrazi koji se koriste u ovom natječaju za osobe u muškom rodu korišteni su neutralno i odnose se i na muške i ženske kandidate. Kandidatom prijavljenim na natječaj smatrat će se samo osoba koja podnese pravodobnu i vlastoručno potpisanu prijavu s navedenim osobnim podacima, nazivom radnog mjesta na koji se prijavljuje te koja je priložila svu potrebnu dokumentaciju i ispunjava uvjete iz natječaja.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Nepotpune i nepravovremene prijave i prijave putem e-maila neće se razmatrati.</w:t>
      </w:r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Kandidat koji je pravodobno dostavio potpunu prijavu sa svim prilozima odnosno ispravama i ispunjava uvjete natječaja dužan je pristupiti procjeni odnosno vrednovanju kandidata.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Najmanje pet (5) dana prije održavanja vrednovanja kandidata na školskoj mrežnoj stranici </w:t>
      </w:r>
      <w:hyperlink r:id="rId7" w:history="1">
        <w:r>
          <w:rPr>
            <w:rStyle w:val="Hiperveza"/>
            <w:rFonts w:ascii="Calibri Light" w:hAnsi="Calibri Light" w:cs="Calibri Light"/>
            <w:sz w:val="24"/>
            <w:szCs w:val="24"/>
          </w:rPr>
          <w:t>https://www.os-veliki-bukovec.skole.hr/natjecaji</w:t>
        </w:r>
      </w:hyperlink>
      <w:r>
        <w:rPr>
          <w:rFonts w:ascii="Calibri Light" w:hAnsi="Calibri Light" w:cs="Calibri Light"/>
          <w:sz w:val="24"/>
          <w:szCs w:val="24"/>
        </w:rPr>
        <w:t xml:space="preserve"> objavit će se način, vrijeme i mjesto održavanja vrednovanja kandidata kao i rezultati natječaja.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Natječaj je objavljen </w:t>
      </w:r>
      <w:r w:rsidR="00150B69">
        <w:rPr>
          <w:rFonts w:ascii="Calibri Light" w:hAnsi="Calibri Light" w:cs="Calibri Light"/>
          <w:b/>
          <w:sz w:val="24"/>
          <w:szCs w:val="24"/>
        </w:rPr>
        <w:t>13</w:t>
      </w:r>
      <w:r>
        <w:rPr>
          <w:rFonts w:ascii="Calibri Light" w:hAnsi="Calibri Light" w:cs="Calibri Light"/>
          <w:b/>
          <w:sz w:val="24"/>
          <w:szCs w:val="24"/>
        </w:rPr>
        <w:t>.9.2023.</w:t>
      </w:r>
      <w:r>
        <w:rPr>
          <w:rFonts w:ascii="Calibri Light" w:hAnsi="Calibri Light" w:cs="Calibri Light"/>
          <w:sz w:val="24"/>
          <w:szCs w:val="24"/>
        </w:rPr>
        <w:t xml:space="preserve"> godine na mrežnim stranicama i oglasnoj ploči Hrvatskog zavoda za zapošljavanje te mrežnoj stranici i oglasnoj ploči Škole, a rok za podnošenje prijava je osam (8) dana od dana objave natječaja </w:t>
      </w:r>
      <w:r w:rsidR="00150B69">
        <w:rPr>
          <w:rFonts w:ascii="Calibri Light" w:hAnsi="Calibri Light" w:cs="Calibri Light"/>
          <w:b/>
          <w:sz w:val="24"/>
          <w:szCs w:val="24"/>
        </w:rPr>
        <w:t>(13.9.2023. – 21</w:t>
      </w:r>
      <w:r>
        <w:rPr>
          <w:rFonts w:ascii="Calibri Light" w:hAnsi="Calibri Light" w:cs="Calibri Light"/>
          <w:b/>
          <w:sz w:val="24"/>
          <w:szCs w:val="24"/>
        </w:rPr>
        <w:t xml:space="preserve">.9.2023.)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Prijave na natječaj dostavljaju se neposredno ili poštom na adresu: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OSNOVNA ŠKOLA VELIKI BUKOVEC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</w:t>
      </w:r>
      <w:r w:rsidR="00006A86">
        <w:rPr>
          <w:rFonts w:ascii="Calibri Light" w:hAnsi="Calibri Light" w:cs="Calibri Light"/>
          <w:sz w:val="24"/>
          <w:szCs w:val="24"/>
        </w:rPr>
        <w:t xml:space="preserve">ATJEČAJ ZA UČITELJA/ICU NJEMAČKOG JEZIKA 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Dravska 42,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42 231 Mali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Urednom prijavom smatra se prijava koja sadrži sve podatke i priloge navedene u natječaju.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Obavijest o rezultatu natječaja, škola će objaviti na svojim mrežnim stranicama u zakonskom roku. U slučaju da se na natječaj prijave kandidati koji se pozivaju na pravo prednosti pri zapošljavanju prema posebnom propisu, svi će kandidati biti obaviješteni u skladu s člankom 24. stavkom 3.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Ravnateljica: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Željka Marković-Bilić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</w:t>
      </w:r>
    </w:p>
    <w:p w:rsidR="000906E1" w:rsidRDefault="000906E1" w:rsidP="00090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906E1" w:rsidRDefault="000906E1" w:rsidP="000906E1"/>
    <w:p w:rsidR="00AD657C" w:rsidRDefault="009452C5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13"/>
    <w:rsid w:val="00006A86"/>
    <w:rsid w:val="00022691"/>
    <w:rsid w:val="000906E1"/>
    <w:rsid w:val="00150B69"/>
    <w:rsid w:val="004B5713"/>
    <w:rsid w:val="006564AA"/>
    <w:rsid w:val="00855980"/>
    <w:rsid w:val="0092502B"/>
    <w:rsid w:val="009452C5"/>
    <w:rsid w:val="00AC376B"/>
    <w:rsid w:val="00B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8E7C"/>
  <w15:chartTrackingRefBased/>
  <w15:docId w15:val="{0FC65B29-6C11-43F8-B965-723376B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E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06E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-veliki-bukovec.skole.hr/natjeca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10</cp:revision>
  <cp:lastPrinted>2023-09-12T11:37:00Z</cp:lastPrinted>
  <dcterms:created xsi:type="dcterms:W3CDTF">2023-09-05T07:17:00Z</dcterms:created>
  <dcterms:modified xsi:type="dcterms:W3CDTF">2023-09-12T11:41:00Z</dcterms:modified>
</cp:coreProperties>
</file>